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0" w:rsidRDefault="00B42470" w:rsidP="00B424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B42470" w:rsidRDefault="00B42470" w:rsidP="00B424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Айдарская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gramStart"/>
      <w:r>
        <w:rPr>
          <w:rFonts w:ascii="Times New Roman" w:hAnsi="Times New Roman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Кандыбина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B42470" w:rsidRDefault="00B42470" w:rsidP="00B42470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B42470" w:rsidTr="00B42470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2470" w:rsidRDefault="00B4247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Рассмотрена</w:t>
            </w: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 учителей реализующих программы основного общего образования МБОУ «</w:t>
            </w:r>
            <w:proofErr w:type="spellStart"/>
            <w:r>
              <w:rPr>
                <w:rFonts w:ascii="Times New Roman" w:hAnsi="Times New Roman"/>
              </w:rPr>
              <w:t>Айдарская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им. Б.Г. </w:t>
            </w:r>
            <w:proofErr w:type="spellStart"/>
            <w:r>
              <w:rPr>
                <w:rFonts w:ascii="Times New Roman" w:hAnsi="Times New Roman"/>
              </w:rPr>
              <w:t>Кандыбина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№5 от «20» июня 2022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470" w:rsidRDefault="00B424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B42470" w:rsidRDefault="00B424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</w:t>
            </w: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им. Б.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Кандыбина</w:t>
            </w:r>
            <w:proofErr w:type="spellEnd"/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-40005</wp:posOffset>
                  </wp:positionV>
                  <wp:extent cx="754380" cy="502920"/>
                  <wp:effectExtent l="0" t="0" r="7620" b="0"/>
                  <wp:wrapTight wrapText="bothSides">
                    <wp:wrapPolygon edited="0">
                      <wp:start x="0" y="0"/>
                      <wp:lineTo x="0" y="20455"/>
                      <wp:lineTo x="21273" y="20455"/>
                      <wp:lineTo x="21273" y="0"/>
                      <wp:lineTo x="0" y="0"/>
                    </wp:wrapPolygon>
                  </wp:wrapTight>
                  <wp:docPr id="1" name="Рисунок 1" descr="Описание: 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>( Брежнева Е. В.)                             «</w:t>
            </w:r>
            <w:r>
              <w:rPr>
                <w:rFonts w:ascii="Times New Roman" w:hAnsi="Times New Roman"/>
                <w:u w:val="single"/>
              </w:rPr>
              <w:t xml:space="preserve">20 </w:t>
            </w:r>
            <w:r>
              <w:rPr>
                <w:rFonts w:ascii="Times New Roman" w:hAnsi="Times New Roman"/>
              </w:rPr>
              <w:t>» июня    2022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2470" w:rsidRDefault="00B424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Б.Г.Кандыбина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</w:rPr>
              <w:t xml:space="preserve"> №273</w:t>
            </w:r>
          </w:p>
          <w:p w:rsidR="00B42470" w:rsidRDefault="00B424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 31»  </w:t>
            </w:r>
            <w:r>
              <w:rPr>
                <w:rFonts w:ascii="Times New Roman" w:hAnsi="Times New Roman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</w:rPr>
              <w:t>» 2022г.</w:t>
            </w:r>
          </w:p>
        </w:tc>
      </w:tr>
    </w:tbl>
    <w:p w:rsidR="00393F32" w:rsidRPr="00393F32" w:rsidRDefault="00393F32" w:rsidP="00393F32"/>
    <w:p w:rsidR="00393F32" w:rsidRPr="00393F32" w:rsidRDefault="00393F32" w:rsidP="00393F32"/>
    <w:p w:rsidR="00393F32" w:rsidRPr="00393F32" w:rsidRDefault="00393F32" w:rsidP="00393F32"/>
    <w:p w:rsidR="00393F32" w:rsidRDefault="00393F32" w:rsidP="00393F32"/>
    <w:p w:rsidR="00393F32" w:rsidRPr="00393F32" w:rsidRDefault="00393F32" w:rsidP="00393F32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32">
        <w:rPr>
          <w:rFonts w:ascii="Times New Roman" w:hAnsi="Times New Roman" w:cs="Times New Roman"/>
          <w:b/>
          <w:sz w:val="28"/>
          <w:szCs w:val="28"/>
        </w:rPr>
        <w:t>Программа элективного курса</w:t>
      </w:r>
      <w:r w:rsidR="00F84BCA">
        <w:rPr>
          <w:rFonts w:ascii="Times New Roman" w:hAnsi="Times New Roman" w:cs="Times New Roman"/>
          <w:b/>
          <w:sz w:val="28"/>
          <w:szCs w:val="28"/>
        </w:rPr>
        <w:t xml:space="preserve"> для 10 </w:t>
      </w:r>
    </w:p>
    <w:p w:rsidR="00393F32" w:rsidRDefault="00393F32" w:rsidP="0053781F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32">
        <w:rPr>
          <w:rFonts w:ascii="Times New Roman" w:hAnsi="Times New Roman" w:cs="Times New Roman"/>
          <w:b/>
          <w:sz w:val="28"/>
          <w:szCs w:val="28"/>
        </w:rPr>
        <w:t>«</w:t>
      </w:r>
      <w:r w:rsidR="0053781F" w:rsidRPr="0053781F">
        <w:rPr>
          <w:rFonts w:ascii="Times New Roman" w:hAnsi="Times New Roman" w:cs="Times New Roman"/>
          <w:b/>
          <w:sz w:val="28"/>
          <w:szCs w:val="28"/>
        </w:rPr>
        <w:t>ОКАЗАНИЕ ПЕРВОЙ ПОМОЩИ</w:t>
      </w:r>
      <w:r w:rsidRPr="00393F32">
        <w:rPr>
          <w:rFonts w:ascii="Times New Roman" w:hAnsi="Times New Roman" w:cs="Times New Roman"/>
          <w:b/>
          <w:sz w:val="28"/>
          <w:szCs w:val="28"/>
        </w:rPr>
        <w:t>»</w:t>
      </w:r>
    </w:p>
    <w:p w:rsidR="00DC4907" w:rsidRPr="00DC4907" w:rsidRDefault="00DC4907" w:rsidP="00393F32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3F32" w:rsidRPr="00393F32" w:rsidRDefault="00393F32" w:rsidP="00393F32"/>
    <w:p w:rsidR="00393F32" w:rsidRPr="00393F32" w:rsidRDefault="00393F32" w:rsidP="00393F32"/>
    <w:p w:rsidR="00DC4907" w:rsidRPr="006F515A" w:rsidRDefault="00DC4907" w:rsidP="006F515A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16" w:rsidRDefault="00C57616" w:rsidP="00C5761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Срок реализации 1 года</w:t>
      </w:r>
    </w:p>
    <w:p w:rsidR="00C57616" w:rsidRDefault="00C57616" w:rsidP="00C57616">
      <w:pPr>
        <w:jc w:val="center"/>
        <w:rPr>
          <w:sz w:val="24"/>
          <w:szCs w:val="24"/>
        </w:rPr>
      </w:pPr>
    </w:p>
    <w:p w:rsidR="00C57616" w:rsidRDefault="00C57616" w:rsidP="00C57616">
      <w:pPr>
        <w:ind w:firstLine="567"/>
        <w:jc w:val="center"/>
        <w:rPr>
          <w:bCs/>
          <w:color w:val="000000"/>
          <w:sz w:val="28"/>
          <w:szCs w:val="28"/>
        </w:rPr>
      </w:pPr>
    </w:p>
    <w:p w:rsidR="00C57616" w:rsidRDefault="00C57616" w:rsidP="00C57616">
      <w:pPr>
        <w:ind w:firstLine="567"/>
        <w:jc w:val="center"/>
        <w:rPr>
          <w:bCs/>
          <w:color w:val="000000"/>
          <w:sz w:val="28"/>
          <w:szCs w:val="28"/>
        </w:rPr>
      </w:pPr>
    </w:p>
    <w:p w:rsidR="00C57616" w:rsidRDefault="00C57616" w:rsidP="00C57616">
      <w:pPr>
        <w:ind w:firstLine="567"/>
        <w:jc w:val="center"/>
        <w:rPr>
          <w:bCs/>
          <w:color w:val="000000"/>
          <w:sz w:val="28"/>
          <w:szCs w:val="28"/>
        </w:rPr>
      </w:pPr>
    </w:p>
    <w:p w:rsidR="00C57616" w:rsidRDefault="00C57616" w:rsidP="00C57616">
      <w:pPr>
        <w:ind w:firstLine="567"/>
        <w:jc w:val="center"/>
        <w:rPr>
          <w:bCs/>
          <w:color w:val="000000"/>
          <w:sz w:val="28"/>
          <w:szCs w:val="28"/>
        </w:rPr>
      </w:pPr>
    </w:p>
    <w:p w:rsidR="00B42470" w:rsidRDefault="00C57616" w:rsidP="00B42470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2022г</w:t>
      </w:r>
    </w:p>
    <w:p w:rsidR="00B42470" w:rsidRDefault="00B42470" w:rsidP="00B42470">
      <w:pPr>
        <w:ind w:firstLine="567"/>
        <w:rPr>
          <w:bCs/>
          <w:color w:val="000000"/>
          <w:sz w:val="28"/>
          <w:szCs w:val="28"/>
        </w:rPr>
      </w:pPr>
    </w:p>
    <w:p w:rsidR="000A0115" w:rsidRPr="00C57616" w:rsidRDefault="00DC4907" w:rsidP="00B42470">
      <w:pPr>
        <w:ind w:firstLine="567"/>
        <w:rPr>
          <w:bCs/>
          <w:color w:val="000000"/>
          <w:sz w:val="28"/>
          <w:szCs w:val="28"/>
        </w:rPr>
      </w:pPr>
      <w:bookmarkStart w:id="0" w:name="_GoBack"/>
      <w:bookmarkEnd w:id="0"/>
      <w:r w:rsidRPr="00DC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390FCA" w:rsidRPr="00390FCA" w:rsidRDefault="00390FCA" w:rsidP="00390FCA">
      <w:pPr>
        <w:tabs>
          <w:tab w:val="left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115" w:rsidRPr="000A0115" w:rsidRDefault="000A0115" w:rsidP="000A011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0115">
        <w:rPr>
          <w:rFonts w:ascii="Times New Roman" w:hAnsi="Times New Roman" w:cs="Times New Roman"/>
          <w:sz w:val="24"/>
          <w:szCs w:val="24"/>
        </w:rPr>
        <w:t xml:space="preserve">В результате изучения элективного </w:t>
      </w:r>
      <w:r>
        <w:rPr>
          <w:rFonts w:ascii="Times New Roman" w:hAnsi="Times New Roman" w:cs="Times New Roman"/>
          <w:sz w:val="24"/>
          <w:szCs w:val="24"/>
        </w:rPr>
        <w:t xml:space="preserve">курса на уровне среднего общего </w:t>
      </w:r>
      <w:r w:rsidRPr="000A0115">
        <w:rPr>
          <w:rFonts w:ascii="Times New Roman" w:hAnsi="Times New Roman" w:cs="Times New Roman"/>
          <w:sz w:val="24"/>
          <w:szCs w:val="24"/>
        </w:rPr>
        <w:t>образования у учащихся будут сф</w:t>
      </w:r>
      <w:r>
        <w:rPr>
          <w:rFonts w:ascii="Times New Roman" w:hAnsi="Times New Roman" w:cs="Times New Roman"/>
          <w:sz w:val="24"/>
          <w:szCs w:val="24"/>
        </w:rPr>
        <w:t xml:space="preserve">ормированы следующие предметные </w:t>
      </w:r>
      <w:r w:rsidRPr="000A0115">
        <w:rPr>
          <w:rFonts w:ascii="Times New Roman" w:hAnsi="Times New Roman" w:cs="Times New Roman"/>
          <w:sz w:val="24"/>
          <w:szCs w:val="24"/>
        </w:rPr>
        <w:t>результаты.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53781F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раскрывать 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и объяснять организационно-правовые аспекты оказания первой помощи;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характеризовать состояния, при которых оказывается первая помощь, её основные мероприятия;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общую последовательность действий на месте происшествия с наличием пострадавших;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объяснять внешние факторы, создающие опасности при оказании первой определять угрожающие факторы для собственной жизни и здоровья;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определять угрожающие факторы для жизни и здоровья пострадавшего и окружающих;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устранять угрожающие факторы для жизни и здоровья и прекращать действие повреждающих факторов на пострадавшего;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анализировать признаки отсутствия сознания и дыхания;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определять наличие сознания у пострадавшего;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определять наличие дыхания с помощью слуха, зрения и осязания;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раскрывать правила оказания первой помощи при отсутствии сознания, остановке дыхания и кровообращения, правила проведения сердечно-лёгочной реанимации;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открывать дыхательные пути запрокидыванием головы с подъёмом подбородка, выдвижением нижней челюсти;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осуществлять давление руками на грудину пострадавшего;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проводить искусственное дыхание «рот ко рту», «рот к носу», с ис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пользованием устройства для искусственного дыхания;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обеспечивать проходимость верхних дыхательных путей приданием устойчивого бокового положения;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определять наличие кровообращения, проверять наличие пульса на магистральных артериях;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характеризовать признаки острой непроходимости дыхательных путей;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lastRenderedPageBreak/>
        <w:t>—   понимать правила оказания первой помощи при инородных телах в верхних дыхательных путях;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проводить удаление инородного тела из верхних дыхательных путей пострадавшего;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характеризовать правила проведения обзорного осмотра и признаки повреждений при наружных кровотечениях;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проводить обзорный осмотр пострадавшего на наличие кровотечений;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определять признаки кровопотери;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владеть приёмами временной остановки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оказывать первую помощь при ранениях различной локализации;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накладывать повязки на различные участки тела;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 xml:space="preserve">—   накладывать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окклюзионную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(герметизирующую) повязку на грудную клетку;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и объяснять правила проведения подробного осмотра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страдавшего на наличие травм и повреждений;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81F">
        <w:rPr>
          <w:rFonts w:ascii="Times New Roman" w:hAnsi="Times New Roman" w:cs="Times New Roman"/>
          <w:sz w:val="24"/>
          <w:szCs w:val="24"/>
        </w:rPr>
        <w:t>—   проводить подробный осмотр пострадавшего: головы, шеи, груди, спины, живота и таза, конечностей; проводить опрос;</w:t>
      </w:r>
      <w:proofErr w:type="gramEnd"/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характеризовать признаки ожогов и других эффектов воздействия вы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соких температур;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правила оказания первой помощи при ожогах и других эф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фектах воздействия высоких температур;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применять местное охлаждение при травмах, термических ожогах и иных воздействиях высоких температур или теплового излучения;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анализировать и объяснять признаки отморожений и других эффектов воздействия низких температур;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раскрывать правила оказания первой помощи при отморожениях и других эффектах воздействия низких температур;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применять термоизоляцию при отморожениях и других эффектах воз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действия низких температур;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признаки отравлений и правила оказания первой помощи при отравлениях;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прекращать воздействие опасных химических веществ на пострадавшего (промывание желудка путём приёма воды и вызывания рвоты, удаление опасных веществ с повреждённой поверхности и промывание повреждённой поверхности проточной водой);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lastRenderedPageBreak/>
        <w:t>—   оценивать количество пострадавших;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объяснять способы перемещения пострадавших; применять различные способы перемещения пострадавших одним, двумя или более участни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ками оказания первой помощи;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объяснять порядок вызова скорой медицинской помощи; вызывать скорую медицинскую помощь, другие специальные службы, сотрудники которых обязаны оказывать первую помощь в соответствии с фе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деральным законом или со специальным правилом;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понимать и объяснять правила оказания первой помощи при травмах различных областей тела;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раскрывать правила транспортной иммобилизации;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извлекать пострадавшего из транспортного средства или других труд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нодоступных мест;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проводить иммобилизацию (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аутоиммобилизацию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>, с помощью подручных средств, с использованием изделий медицинского назначения);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фиксировать шейный отдел позвоночника (вручную, подручными средствами, с использованием табельных изделий медицинского на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значения);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контролировать состояние пострадавшего (сознание, дыхание, крово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обращение);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использовать штатные (аптечки первой помощи) и подручные средства оказания первой помощи;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оказывать психологическую поддержку пострадавшему;</w:t>
      </w:r>
    </w:p>
    <w:p w:rsidR="0053781F" w:rsidRPr="0053781F" w:rsidRDefault="0053781F" w:rsidP="005378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3781F">
        <w:rPr>
          <w:rFonts w:ascii="Times New Roman" w:hAnsi="Times New Roman" w:cs="Times New Roman"/>
          <w:sz w:val="24"/>
          <w:szCs w:val="24"/>
        </w:rPr>
        <w:t>—    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393F32" w:rsidRPr="000A0115" w:rsidRDefault="00393F32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93F32" w:rsidRPr="000A0115" w:rsidRDefault="00393F32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93F32" w:rsidRDefault="00393F32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3781F" w:rsidRPr="000A0115" w:rsidRDefault="0053781F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93F32" w:rsidRDefault="00393F32" w:rsidP="00393F3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93F32" w:rsidRPr="000A0115" w:rsidRDefault="00393F32" w:rsidP="000A0115">
      <w:pPr>
        <w:pStyle w:val="a3"/>
        <w:numPr>
          <w:ilvl w:val="0"/>
          <w:numId w:val="1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1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3781F" w:rsidRPr="0053781F" w:rsidRDefault="00393F32" w:rsidP="0053781F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1F" w:rsidRPr="0053781F">
        <w:rPr>
          <w:rFonts w:ascii="Times New Roman" w:hAnsi="Times New Roman" w:cs="Times New Roman"/>
          <w:b/>
          <w:sz w:val="24"/>
          <w:szCs w:val="24"/>
        </w:rPr>
        <w:t>Тема 1. Организационно-правовые аспекты оказания первой помощи (4ч)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Организация оказания первой помощи в Российской Федерации. Нор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мативно-правовая база, определяющая права, обязанности и ответственность при оказании первой помощи.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Понятие «первая помощь». Перечень состояний, при которых оказы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вается первая помощь, перечень мероприятий по её оказанию.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 xml:space="preserve">Общая последовательность действий на месте происшествия с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наличем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Основные правила вызова скорой медицинской помощи и других спе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циальных служб, сотрудники которых обязаны оказывать первую помощь.</w:t>
      </w:r>
    </w:p>
    <w:p w:rsidR="0053781F" w:rsidRPr="0053781F" w:rsidRDefault="0053781F" w:rsidP="0053781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F">
        <w:rPr>
          <w:rFonts w:ascii="Times New Roman" w:hAnsi="Times New Roman" w:cs="Times New Roman"/>
          <w:b/>
          <w:sz w:val="24"/>
          <w:szCs w:val="24"/>
        </w:rPr>
        <w:t>Тема 2. Оказание первой помощи при отсутствии сознания, остановке дыхания и кровообращения (7ч)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Основные признаки жизни у пострадавшего. Причины нарушения ды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хания и кровообращения. Способы проверки сознания, дыхания, крово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обращения у пострадавшего. Отработка навыков оценки обстановки на месте происшествия. Отработка навыков определения сознания у постра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давшего. Отработка приёмов восстановления проходимости верхних ды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хательных путей. Оценка признаков жизни у пострадавшего. Отработка вызова скорой медицинской помощи, других специальных служб.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Современный алгоритм проведения сердечно-лёгочной реанимации (СЛР). Техника проведения искусственного дыхания и давления руками на грудину пострадавшего при проведении СЛР. Ошибки и осложнения, возникающие при выполнении реанимационных мероприятий. Показания к прекращению СЛР. Мероприятия, выполняемые после прекращения СЛР. Особенности СЛР у детей. Отработка приёмов искусственного дыхания «рот ко рту», «рот к носу», с применением устрой</w:t>
      </w:r>
      <w:proofErr w:type="gramStart"/>
      <w:r w:rsidRPr="0053781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3781F">
        <w:rPr>
          <w:rFonts w:ascii="Times New Roman" w:hAnsi="Times New Roman" w:cs="Times New Roman"/>
          <w:sz w:val="24"/>
          <w:szCs w:val="24"/>
        </w:rPr>
        <w:t>я искусственного дыхания. Отработка приёмов давления руками на грудину пострадавшего. Выполнение алгоритма СЛР.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Отработка приёма перевода пострадавшего в устойчивое боковое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ложение.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3781F">
        <w:rPr>
          <w:rFonts w:ascii="Times New Roman" w:hAnsi="Times New Roman" w:cs="Times New Roman"/>
          <w:sz w:val="24"/>
          <w:szCs w:val="24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ребёнку. Отработка приёмов удаления инородного тела из верхних дыхательных путей пострадавшего.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1F">
        <w:rPr>
          <w:rFonts w:ascii="Times New Roman" w:hAnsi="Times New Roman" w:cs="Times New Roman"/>
          <w:b/>
          <w:sz w:val="24"/>
          <w:szCs w:val="24"/>
        </w:rPr>
        <w:t>Тема 3. Оказание первой помощи при наружных кровотечениях и травмах (10 ч)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Цель и порядок выполнения обзорного осмотра пострадавшего. Отра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ботка проведения обзорного осмотра пострадавшего.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вязки. Оказание первой помощи при носовом кровотечении.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Цель и последовательность подробного осмотра пострадавшего. Ос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новные состояния, с которыми может столкнуться участник оказания первой помощи.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Травмы головы. Оказание первой помощи. Особенности ранений во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лосистой части головы. Особенности оказания первой помощи при травмах глаза и носа.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Отработка приёмов фиксации шейного отдела позвоночника.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(герметизирующей) повязки. Особенности наложения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 xml:space="preserve">вязки на рану груди с инородным телом. Отработка наложения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окклюзи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онной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(герметизирующей) повязки при ранении грудной клетки.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Травмы живота и таза, основные проявления. Оказание первой помощи. Закрытая травма живота с признаками внутреннего кровотечения.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Оказание первой помощи. Особенности наложения повязок на рану при выпадении органов брюшной полости, при наличии инородного тела в ране. Отработка приёмов наложения повязок при наличии инородного предмета в ране живота, груди, конечностей.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Травмы конечностей, оказание первой помощи. Понятие «иммобилиза</w:t>
      </w:r>
      <w:r w:rsidRPr="0053781F">
        <w:rPr>
          <w:rFonts w:ascii="Times New Roman" w:hAnsi="Times New Roman" w:cs="Times New Roman"/>
          <w:sz w:val="24"/>
          <w:szCs w:val="24"/>
        </w:rPr>
        <w:softHyphen/>
        <w:t xml:space="preserve">ция». Способы иммобилизации при травме конечностей. Отработка приёмов первой помощи при переломах. Иммобилизация (подручными средствами,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>, с использованием медицинских изделий).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3781F">
        <w:rPr>
          <w:rFonts w:ascii="Times New Roman" w:hAnsi="Times New Roman" w:cs="Times New Roman"/>
          <w:sz w:val="24"/>
          <w:szCs w:val="24"/>
        </w:rPr>
        <w:t>Травмы позвоночника. Оказание первой помощи.</w:t>
      </w:r>
    </w:p>
    <w:p w:rsidR="0053781F" w:rsidRPr="0053781F" w:rsidRDefault="0053781F" w:rsidP="0053781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85"/>
      <w:r w:rsidRPr="0053781F">
        <w:rPr>
          <w:rFonts w:ascii="Times New Roman" w:hAnsi="Times New Roman" w:cs="Times New Roman"/>
          <w:b/>
          <w:sz w:val="24"/>
          <w:szCs w:val="24"/>
        </w:rPr>
        <w:t>Тема 4. Оказание первой помощи при прочих состояниях (7ч)</w:t>
      </w:r>
      <w:bookmarkEnd w:id="1"/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 Отработка приёмов наложения повязок при ожогах различных областей тела. Применение местного охлаждения.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травма, её виды. Основные проявления переохлаждения (гипотермии), отморожения, оказание первой помощи. Отработка приёмов наложения </w:t>
      </w:r>
      <w:proofErr w:type="spellStart"/>
      <w:r w:rsidRPr="0053781F">
        <w:rPr>
          <w:rFonts w:ascii="Times New Roman" w:hAnsi="Times New Roman" w:cs="Times New Roman"/>
          <w:sz w:val="24"/>
          <w:szCs w:val="24"/>
        </w:rPr>
        <w:t>термоизолирующей</w:t>
      </w:r>
      <w:proofErr w:type="spellEnd"/>
      <w:r w:rsidRPr="0053781F">
        <w:rPr>
          <w:rFonts w:ascii="Times New Roman" w:hAnsi="Times New Roman" w:cs="Times New Roman"/>
          <w:sz w:val="24"/>
          <w:szCs w:val="24"/>
        </w:rPr>
        <w:t xml:space="preserve"> повязки при отморожениях.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Отравления, пути попадания ядов в организм. Признаки острого отрав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ления. Оказание первой помощи при попадании отравляющих веществ в организм через дыхательные пути, пищеварительный тракт и кожу.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Способы контроля состояния пострадавшего, находящегося в сознании, без сознания. Отработка приёмов придания оптимального положения тела пострадавшему при отсутствии сознания, травмах различных областей тела, значительной кровопотере. Отработка приёмов экстренного извлечения пострадавшего из труднодоступного места, отработка основных приёмов (пострадавший в сознании, пострадавший без сознания).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Отработка приёмов перемещения пострадавших на руках одним, двумя и более участниками оказания первой помощи. Отработка приёмов переноски пострадавших с травмами головы, шеи, груди, живота, таза, конечностей и позвоночника.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Психологическая поддержка. Цели оказания психологической поддерж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ки. Общие принципы общения с пострадавшими, простые приёмы их психологической поддержки.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Принципы передачи пострадавшего бригаде скорой медицинской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мощи, другим специальным службам, сотрудники которых обязаны ока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зывать первую помощь.</w:t>
      </w:r>
    </w:p>
    <w:p w:rsidR="0053781F" w:rsidRPr="0053781F" w:rsidRDefault="0053781F" w:rsidP="0053781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86"/>
      <w:r w:rsidRPr="0053781F">
        <w:rPr>
          <w:rFonts w:ascii="Times New Roman" w:hAnsi="Times New Roman" w:cs="Times New Roman"/>
          <w:b/>
          <w:sz w:val="24"/>
          <w:szCs w:val="24"/>
        </w:rPr>
        <w:t xml:space="preserve">Тема 5. Что необходимо знать для того, чтобы </w:t>
      </w:r>
      <w:proofErr w:type="gramStart"/>
      <w:r w:rsidRPr="0053781F">
        <w:rPr>
          <w:rFonts w:ascii="Times New Roman" w:hAnsi="Times New Roman" w:cs="Times New Roman"/>
          <w:b/>
          <w:sz w:val="24"/>
          <w:szCs w:val="24"/>
        </w:rPr>
        <w:t>научить других оказывать</w:t>
      </w:r>
      <w:proofErr w:type="gramEnd"/>
      <w:r w:rsidRPr="0053781F">
        <w:rPr>
          <w:rFonts w:ascii="Times New Roman" w:hAnsi="Times New Roman" w:cs="Times New Roman"/>
          <w:b/>
          <w:sz w:val="24"/>
          <w:szCs w:val="24"/>
        </w:rPr>
        <w:t xml:space="preserve"> первую помощь (5 ч)</w:t>
      </w:r>
      <w:bookmarkEnd w:id="2"/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Основные принципы проведения подготовки по оказанию первой по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мощи. Рекомендации для эффективного обучения.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Особенности проведения теоретических и практических занятий по оказанию первой помощи. Подготовка к обучению. Начало обучения.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Проведение теоретического занятия по оказанию первой помощи. Основные этапы интерактивной лекции.</w:t>
      </w:r>
    </w:p>
    <w:p w:rsidR="0053781F" w:rsidRPr="0053781F" w:rsidRDefault="0053781F" w:rsidP="0053781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Проведение практического занятия по оказанию первой помощи. Основные этапы практического занятия.</w:t>
      </w:r>
    </w:p>
    <w:p w:rsidR="0053781F" w:rsidRPr="0053781F" w:rsidRDefault="0053781F" w:rsidP="0053781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3781F">
        <w:rPr>
          <w:rFonts w:ascii="Times New Roman" w:hAnsi="Times New Roman" w:cs="Times New Roman"/>
          <w:sz w:val="24"/>
          <w:szCs w:val="24"/>
        </w:rPr>
        <w:t>План-конспект практического занятия (на примере изученной темы «Со</w:t>
      </w:r>
      <w:r w:rsidRPr="0053781F">
        <w:rPr>
          <w:rFonts w:ascii="Times New Roman" w:hAnsi="Times New Roman" w:cs="Times New Roman"/>
          <w:sz w:val="24"/>
          <w:szCs w:val="24"/>
        </w:rPr>
        <w:softHyphen/>
        <w:t>временный алгоритм проведения сердечно-лёгочной реанимации (СЛР)»).</w:t>
      </w:r>
    </w:p>
    <w:p w:rsidR="00390FCA" w:rsidRDefault="0053781F" w:rsidP="0053781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81F">
        <w:rPr>
          <w:rFonts w:ascii="Times New Roman" w:hAnsi="Times New Roman" w:cs="Times New Roman"/>
          <w:sz w:val="24"/>
          <w:szCs w:val="24"/>
        </w:rPr>
        <w:t>План-консп</w:t>
      </w:r>
      <w:r>
        <w:rPr>
          <w:rFonts w:ascii="Times New Roman" w:hAnsi="Times New Roman" w:cs="Times New Roman"/>
          <w:sz w:val="24"/>
          <w:szCs w:val="24"/>
        </w:rPr>
        <w:t xml:space="preserve">ект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390FCA" w:rsidRDefault="00390FCA" w:rsidP="00DC4907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DC4907" w:rsidRPr="000A0115" w:rsidRDefault="00C57616" w:rsidP="00C57616">
      <w:pPr>
        <w:pStyle w:val="a3"/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2.</w:t>
      </w:r>
      <w:r w:rsidR="000A0115" w:rsidRPr="000A011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992"/>
        <w:gridCol w:w="992"/>
        <w:gridCol w:w="1701"/>
      </w:tblGrid>
      <w:tr w:rsidR="00292A89" w:rsidRPr="000A0115" w:rsidTr="00292A89">
        <w:trPr>
          <w:trHeight w:val="413"/>
        </w:trPr>
        <w:tc>
          <w:tcPr>
            <w:tcW w:w="817" w:type="dxa"/>
            <w:vMerge w:val="restart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92A89" w:rsidRPr="000A0115" w:rsidTr="007F557A">
        <w:trPr>
          <w:trHeight w:val="412"/>
        </w:trPr>
        <w:tc>
          <w:tcPr>
            <w:tcW w:w="817" w:type="dxa"/>
            <w:vMerge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0115" w:rsidRPr="000A0115" w:rsidTr="00EF53EB">
        <w:tc>
          <w:tcPr>
            <w:tcW w:w="9747" w:type="dxa"/>
            <w:gridSpan w:val="6"/>
          </w:tcPr>
          <w:p w:rsidR="000A0115" w:rsidRPr="000A0115" w:rsidRDefault="000A0115" w:rsidP="000A01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="00A33F92" w:rsidRPr="00A33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Организационно-правовые аспекты оказания первой помощи (4ч)</w:t>
            </w:r>
          </w:p>
        </w:tc>
      </w:tr>
      <w:tr w:rsidR="00292A89" w:rsidRPr="000A0115" w:rsidTr="00D91650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92A89" w:rsidRPr="000A0115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первой помощи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92A89" w:rsidRPr="000A0115" w:rsidTr="000C4B96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292A89" w:rsidRPr="000A0115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состояний, при которых оказывается первая помощь, перечень мероприятий по её оказанию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92A89" w:rsidRPr="000A0115" w:rsidTr="002A4323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292A89" w:rsidRPr="000A0115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для оказания первой помощи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92A89" w:rsidRPr="000A0115" w:rsidTr="006759EB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292A89" w:rsidRPr="000A0115" w:rsidRDefault="00292A89" w:rsidP="00A33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на месте происшествия с наличием пострадавших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0115" w:rsidRPr="000A0115" w:rsidTr="00135A20">
        <w:tc>
          <w:tcPr>
            <w:tcW w:w="9747" w:type="dxa"/>
            <w:gridSpan w:val="6"/>
          </w:tcPr>
          <w:p w:rsidR="000A0115" w:rsidRPr="000A0115" w:rsidRDefault="000A0115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r w:rsidR="00A33F92" w:rsidRPr="00A33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  <w:r w:rsidR="00A33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292A89" w:rsidRPr="000A0115" w:rsidTr="00E375C9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292A89" w:rsidRPr="000A0115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сознания. Отсутствие дыхания и кровообращения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A89" w:rsidRPr="000A0115" w:rsidTr="00F2246A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292A89" w:rsidRPr="000A0115" w:rsidRDefault="00292A89" w:rsidP="00B2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определения сознания и восстановления проходимости дыхательных путей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B22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 w:rsidR="00292A89" w:rsidRPr="000A0115" w:rsidRDefault="00292A89" w:rsidP="00B22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1</w:t>
            </w:r>
          </w:p>
        </w:tc>
      </w:tr>
      <w:tr w:rsidR="00292A89" w:rsidRPr="000A0115" w:rsidTr="003C6754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292A89" w:rsidRPr="000A0115" w:rsidRDefault="00292A89" w:rsidP="00B2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Сердечно-лёгочная реанимация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292A89" w:rsidRPr="000A0115" w:rsidTr="008617A1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111" w:type="dxa"/>
          </w:tcPr>
          <w:p w:rsidR="00292A89" w:rsidRPr="000A0115" w:rsidRDefault="00292A89" w:rsidP="00B2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сердечно-лёгочной реанимации и перевода пострадавшего в устойчивое боковое положение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92A89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  <w:p w:rsidR="00AB146E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46E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2</w:t>
            </w:r>
          </w:p>
        </w:tc>
      </w:tr>
      <w:tr w:rsidR="00292A89" w:rsidRPr="000A0115" w:rsidTr="0069219F">
        <w:tc>
          <w:tcPr>
            <w:tcW w:w="817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11" w:type="dxa"/>
          </w:tcPr>
          <w:p w:rsidR="00292A89" w:rsidRPr="000A0115" w:rsidRDefault="00292A89" w:rsidP="00B2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проходимости верхних дыхательных путей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92A89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46E" w:rsidRPr="000A0115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3</w:t>
            </w:r>
          </w:p>
        </w:tc>
      </w:tr>
      <w:tr w:rsidR="00B22AEC" w:rsidRPr="000A0115" w:rsidTr="00DB5808">
        <w:tc>
          <w:tcPr>
            <w:tcW w:w="9747" w:type="dxa"/>
            <w:gridSpan w:val="6"/>
          </w:tcPr>
          <w:p w:rsidR="00B22AEC" w:rsidRPr="00B22AEC" w:rsidRDefault="00B22AEC" w:rsidP="00AD71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 w:rsidR="00A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71F2">
              <w:t xml:space="preserve"> </w:t>
            </w:r>
            <w:r w:rsidR="00AD71F2" w:rsidRPr="00A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Оказание первой помощи при наружных</w:t>
            </w:r>
            <w:r w:rsidR="00A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кровотечениях и травмах (10 </w:t>
            </w:r>
            <w:r w:rsidR="00AD71F2" w:rsidRPr="00A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92A89" w:rsidRPr="000A0115" w:rsidTr="00E444D9">
        <w:tc>
          <w:tcPr>
            <w:tcW w:w="817" w:type="dxa"/>
          </w:tcPr>
          <w:p w:rsidR="00292A89" w:rsidRPr="000A0115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292A89" w:rsidRPr="000A0115" w:rsidRDefault="00292A89" w:rsidP="00B2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осмотр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A89" w:rsidRPr="000A0115" w:rsidTr="007303C6">
        <w:tc>
          <w:tcPr>
            <w:tcW w:w="817" w:type="dxa"/>
          </w:tcPr>
          <w:p w:rsidR="00292A89" w:rsidRPr="000A0115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292A89" w:rsidRPr="000A0115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кровотечения и способы остановки</w:t>
            </w:r>
          </w:p>
        </w:tc>
        <w:tc>
          <w:tcPr>
            <w:tcW w:w="1134" w:type="dxa"/>
          </w:tcPr>
          <w:p w:rsidR="00292A89" w:rsidRPr="000A0115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4</w:t>
            </w:r>
          </w:p>
        </w:tc>
      </w:tr>
      <w:tr w:rsidR="00292A89" w:rsidRPr="000A0115" w:rsidTr="000076E3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шок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</w:tc>
      </w:tr>
      <w:tr w:rsidR="00292A89" w:rsidRPr="000A0115" w:rsidTr="0009530B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осмотр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A89" w:rsidRPr="000A0115" w:rsidTr="00F73C04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/р 5</w:t>
            </w:r>
          </w:p>
        </w:tc>
      </w:tr>
      <w:tr w:rsidR="00292A89" w:rsidRPr="000A0115" w:rsidTr="005E7315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шеи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/р 6</w:t>
            </w:r>
          </w:p>
        </w:tc>
      </w:tr>
      <w:tr w:rsidR="00292A89" w:rsidRPr="000A0115" w:rsidTr="00333FA4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груди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/р 7</w:t>
            </w:r>
          </w:p>
        </w:tc>
      </w:tr>
      <w:tr w:rsidR="00292A89" w:rsidRPr="000A0115" w:rsidTr="008E18EB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живота и таза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2C">
              <w:rPr>
                <w:rFonts w:ascii="Times New Roman" w:hAnsi="Times New Roman" w:cs="Times New Roman"/>
                <w:sz w:val="24"/>
                <w:szCs w:val="24"/>
              </w:rPr>
              <w:t>/р 8</w:t>
            </w:r>
          </w:p>
        </w:tc>
      </w:tr>
      <w:tr w:rsidR="00292A89" w:rsidRPr="000A0115" w:rsidTr="000907C0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конечностей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2A89" w:rsidRPr="000A0115" w:rsidTr="006E6A95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</w:tcPr>
          <w:p w:rsidR="00292A89" w:rsidRPr="00AD71F2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позвоночника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A71B2C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</w:tcPr>
          <w:p w:rsidR="00292A89" w:rsidRPr="00A71B2C" w:rsidRDefault="00292A89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A71B2C" w:rsidRPr="000A0115" w:rsidTr="00911299">
        <w:tc>
          <w:tcPr>
            <w:tcW w:w="9747" w:type="dxa"/>
            <w:gridSpan w:val="6"/>
          </w:tcPr>
          <w:p w:rsidR="00A71B2C" w:rsidRPr="00A71B2C" w:rsidRDefault="00A71B2C" w:rsidP="00A71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Оказание первой помощи при прочих состояниях (7 ч)</w:t>
            </w:r>
          </w:p>
        </w:tc>
      </w:tr>
      <w:tr w:rsidR="00292A89" w:rsidRPr="000A0115" w:rsidTr="00E9377D">
        <w:tc>
          <w:tcPr>
            <w:tcW w:w="817" w:type="dxa"/>
          </w:tcPr>
          <w:p w:rsidR="00292A89" w:rsidRDefault="00292A89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</w:tcPr>
          <w:p w:rsidR="00292A89" w:rsidRPr="00A71B2C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Default="00AB146E" w:rsidP="00A71B2C">
            <w:pPr>
              <w:jc w:val="center"/>
            </w:pPr>
            <w:r>
              <w:t>01.03</w:t>
            </w:r>
          </w:p>
        </w:tc>
        <w:tc>
          <w:tcPr>
            <w:tcW w:w="992" w:type="dxa"/>
          </w:tcPr>
          <w:p w:rsidR="00292A89" w:rsidRDefault="00292A89" w:rsidP="00A71B2C">
            <w:pPr>
              <w:jc w:val="center"/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292A89" w:rsidRPr="000A0115" w:rsidTr="007F3F49">
        <w:tc>
          <w:tcPr>
            <w:tcW w:w="817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</w:tcPr>
          <w:p w:rsidR="00292A89" w:rsidRPr="00A71B2C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Холодовая</w:t>
            </w:r>
            <w:proofErr w:type="spellEnd"/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Default="00AB146E" w:rsidP="00A71B2C">
            <w:pPr>
              <w:jc w:val="center"/>
            </w:pPr>
            <w:r>
              <w:t>15.03</w:t>
            </w:r>
          </w:p>
        </w:tc>
        <w:tc>
          <w:tcPr>
            <w:tcW w:w="992" w:type="dxa"/>
          </w:tcPr>
          <w:p w:rsidR="00292A89" w:rsidRDefault="00292A89" w:rsidP="00A71B2C">
            <w:pPr>
              <w:jc w:val="center"/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292A89" w:rsidRPr="000A0115" w:rsidTr="00940BF8">
        <w:tc>
          <w:tcPr>
            <w:tcW w:w="817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</w:tcPr>
          <w:p w:rsidR="00292A89" w:rsidRPr="00A71B2C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Default="00AB146E" w:rsidP="00A71B2C">
            <w:pPr>
              <w:jc w:val="center"/>
            </w:pPr>
            <w:r>
              <w:t>22.03</w:t>
            </w:r>
          </w:p>
        </w:tc>
        <w:tc>
          <w:tcPr>
            <w:tcW w:w="992" w:type="dxa"/>
          </w:tcPr>
          <w:p w:rsidR="00292A89" w:rsidRDefault="00292A89" w:rsidP="00A71B2C">
            <w:pPr>
              <w:jc w:val="center"/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292A89" w:rsidRPr="000A0115" w:rsidTr="00C92842">
        <w:tc>
          <w:tcPr>
            <w:tcW w:w="817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111" w:type="dxa"/>
          </w:tcPr>
          <w:p w:rsidR="00292A89" w:rsidRPr="00A71B2C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положение тела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92A89" w:rsidRDefault="00156E84" w:rsidP="00A71B2C">
            <w:pPr>
              <w:jc w:val="center"/>
            </w:pPr>
            <w:r>
              <w:t>05.04</w:t>
            </w:r>
          </w:p>
          <w:p w:rsidR="00156E84" w:rsidRDefault="00156E84" w:rsidP="00A71B2C">
            <w:pPr>
              <w:jc w:val="center"/>
            </w:pPr>
            <w:r>
              <w:t>12.04</w:t>
            </w:r>
          </w:p>
        </w:tc>
        <w:tc>
          <w:tcPr>
            <w:tcW w:w="992" w:type="dxa"/>
          </w:tcPr>
          <w:p w:rsidR="00292A89" w:rsidRDefault="00292A89" w:rsidP="00A71B2C">
            <w:pPr>
              <w:jc w:val="center"/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292A89" w:rsidRPr="000A0115" w:rsidTr="00B32DEF">
        <w:tc>
          <w:tcPr>
            <w:tcW w:w="817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</w:tcPr>
          <w:p w:rsidR="00292A89" w:rsidRPr="00A71B2C" w:rsidRDefault="00292A89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1134" w:type="dxa"/>
          </w:tcPr>
          <w:p w:rsidR="00292A89" w:rsidRDefault="00292A89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92A89" w:rsidRPr="005D06E6" w:rsidRDefault="00156E84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</w:tcPr>
          <w:p w:rsidR="00292A89" w:rsidRPr="005D06E6" w:rsidRDefault="00292A89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A89" w:rsidRPr="000A0115" w:rsidRDefault="00292A89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6E" w:rsidRPr="000A0115" w:rsidTr="00007EB8">
        <w:tc>
          <w:tcPr>
            <w:tcW w:w="817" w:type="dxa"/>
          </w:tcPr>
          <w:p w:rsidR="00AB146E" w:rsidRDefault="00AB146E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</w:tcPr>
          <w:p w:rsidR="00AB146E" w:rsidRPr="00A71B2C" w:rsidRDefault="00AB146E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пострадавшего бригаде скорой медицинской помощи</w:t>
            </w:r>
          </w:p>
        </w:tc>
        <w:tc>
          <w:tcPr>
            <w:tcW w:w="1134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146E" w:rsidRPr="005D06E6" w:rsidRDefault="00156E84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AB146E" w:rsidRPr="005D06E6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146E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AB" w:rsidRPr="000A0115" w:rsidTr="00657A22">
        <w:tc>
          <w:tcPr>
            <w:tcW w:w="9747" w:type="dxa"/>
            <w:gridSpan w:val="6"/>
          </w:tcPr>
          <w:p w:rsidR="008B77AB" w:rsidRPr="008B77AB" w:rsidRDefault="008B77AB" w:rsidP="00B35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5. Что необходимо знать для того, чтобы научить других оказывать первую помощь (</w:t>
            </w:r>
            <w:r w:rsidR="00B3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B7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B146E" w:rsidRPr="000A0115" w:rsidTr="00430B76">
        <w:tc>
          <w:tcPr>
            <w:tcW w:w="817" w:type="dxa"/>
          </w:tcPr>
          <w:p w:rsidR="00AB146E" w:rsidRDefault="00AB146E" w:rsidP="000C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</w:tcPr>
          <w:p w:rsidR="00AB146E" w:rsidRPr="00A71B2C" w:rsidRDefault="00AB146E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 оказанию первой помощи</w:t>
            </w:r>
          </w:p>
        </w:tc>
        <w:tc>
          <w:tcPr>
            <w:tcW w:w="1134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146E" w:rsidRPr="005D06E6" w:rsidRDefault="00156E84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</w:tcPr>
          <w:p w:rsidR="00AB146E" w:rsidRPr="005D06E6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146E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6E" w:rsidRPr="000A0115" w:rsidTr="009554FA">
        <w:tc>
          <w:tcPr>
            <w:tcW w:w="817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</w:tcPr>
          <w:p w:rsidR="00AB146E" w:rsidRPr="008B77AB" w:rsidRDefault="00AB146E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теоретических и практических занятий по оказанию первой помощи</w:t>
            </w:r>
          </w:p>
        </w:tc>
        <w:tc>
          <w:tcPr>
            <w:tcW w:w="1134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146E" w:rsidRPr="005D06E6" w:rsidRDefault="00156E84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</w:tcPr>
          <w:p w:rsidR="00AB146E" w:rsidRPr="005D06E6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146E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6E" w:rsidRPr="000A0115" w:rsidTr="00D430B3">
        <w:tc>
          <w:tcPr>
            <w:tcW w:w="817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</w:tcPr>
          <w:p w:rsidR="00AB146E" w:rsidRPr="008B77AB" w:rsidRDefault="00AB146E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теоретического занятия по оказанию первой помощи</w:t>
            </w:r>
          </w:p>
        </w:tc>
        <w:tc>
          <w:tcPr>
            <w:tcW w:w="1134" w:type="dxa"/>
          </w:tcPr>
          <w:p w:rsidR="00AB146E" w:rsidRDefault="00AB146E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146E" w:rsidRPr="005D06E6" w:rsidRDefault="00156E84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</w:tcPr>
          <w:p w:rsidR="00AB146E" w:rsidRPr="005D06E6" w:rsidRDefault="00AB146E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146E" w:rsidRPr="000A0115" w:rsidRDefault="00AB146E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118" w:rsidRPr="000A0115" w:rsidTr="00027355">
        <w:trPr>
          <w:trHeight w:val="1380"/>
        </w:trPr>
        <w:tc>
          <w:tcPr>
            <w:tcW w:w="817" w:type="dxa"/>
          </w:tcPr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:rsidR="006F7118" w:rsidRPr="008B77AB" w:rsidRDefault="006F7118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оказанию первой помощи</w:t>
            </w:r>
          </w:p>
          <w:p w:rsidR="006F7118" w:rsidRPr="008B77AB" w:rsidRDefault="006F7118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практического занятия</w:t>
            </w:r>
          </w:p>
          <w:p w:rsidR="006F7118" w:rsidRPr="008B77AB" w:rsidRDefault="006F7118" w:rsidP="000A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18" w:rsidRDefault="006F7118" w:rsidP="000A0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7118" w:rsidRPr="005D06E6" w:rsidRDefault="006F7118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</w:tcPr>
          <w:p w:rsidR="006F7118" w:rsidRPr="005D06E6" w:rsidRDefault="006F7118" w:rsidP="00A7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118" w:rsidRPr="000A0115" w:rsidRDefault="006F7118" w:rsidP="0035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0A0115" w:rsidRPr="000A0115" w:rsidRDefault="000A0115" w:rsidP="000A0115">
      <w:pPr>
        <w:pStyle w:val="a3"/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</w:p>
    <w:p w:rsidR="00DC4907" w:rsidRPr="00DC4907" w:rsidRDefault="00DC4907" w:rsidP="00DC4907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sectPr w:rsidR="00DC4907" w:rsidRPr="00DC4907" w:rsidSect="006F711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AD" w:rsidRDefault="00922EAD" w:rsidP="006F7118">
      <w:pPr>
        <w:spacing w:after="0" w:line="240" w:lineRule="auto"/>
      </w:pPr>
      <w:r>
        <w:separator/>
      </w:r>
    </w:p>
  </w:endnote>
  <w:endnote w:type="continuationSeparator" w:id="0">
    <w:p w:rsidR="00922EAD" w:rsidRDefault="00922EAD" w:rsidP="006F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130698"/>
      <w:docPartObj>
        <w:docPartGallery w:val="Page Numbers (Bottom of Page)"/>
        <w:docPartUnique/>
      </w:docPartObj>
    </w:sdtPr>
    <w:sdtEndPr/>
    <w:sdtContent>
      <w:p w:rsidR="006F7118" w:rsidRDefault="006F71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70">
          <w:rPr>
            <w:noProof/>
          </w:rPr>
          <w:t>7</w:t>
        </w:r>
        <w:r>
          <w:fldChar w:fldCharType="end"/>
        </w:r>
      </w:p>
    </w:sdtContent>
  </w:sdt>
  <w:p w:rsidR="006F7118" w:rsidRDefault="006F7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AD" w:rsidRDefault="00922EAD" w:rsidP="006F7118">
      <w:pPr>
        <w:spacing w:after="0" w:line="240" w:lineRule="auto"/>
      </w:pPr>
      <w:r>
        <w:separator/>
      </w:r>
    </w:p>
  </w:footnote>
  <w:footnote w:type="continuationSeparator" w:id="0">
    <w:p w:rsidR="00922EAD" w:rsidRDefault="00922EAD" w:rsidP="006F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716CD9E2"/>
    <w:lvl w:ilvl="0" w:tplc="719263AE">
      <w:start w:val="1"/>
      <w:numFmt w:val="decimal"/>
      <w:lvlText w:val="%1."/>
      <w:lvlJc w:val="left"/>
    </w:lvl>
    <w:lvl w:ilvl="1" w:tplc="74E62AA4">
      <w:numFmt w:val="decimal"/>
      <w:lvlText w:val=""/>
      <w:lvlJc w:val="left"/>
    </w:lvl>
    <w:lvl w:ilvl="2" w:tplc="49F008A4">
      <w:numFmt w:val="decimal"/>
      <w:lvlText w:val=""/>
      <w:lvlJc w:val="left"/>
    </w:lvl>
    <w:lvl w:ilvl="3" w:tplc="F202DF16">
      <w:numFmt w:val="decimal"/>
      <w:lvlText w:val=""/>
      <w:lvlJc w:val="left"/>
    </w:lvl>
    <w:lvl w:ilvl="4" w:tplc="FDB002E6">
      <w:numFmt w:val="decimal"/>
      <w:lvlText w:val=""/>
      <w:lvlJc w:val="left"/>
    </w:lvl>
    <w:lvl w:ilvl="5" w:tplc="75B41F96">
      <w:numFmt w:val="decimal"/>
      <w:lvlText w:val=""/>
      <w:lvlJc w:val="left"/>
    </w:lvl>
    <w:lvl w:ilvl="6" w:tplc="2EFCC622">
      <w:numFmt w:val="decimal"/>
      <w:lvlText w:val=""/>
      <w:lvlJc w:val="left"/>
    </w:lvl>
    <w:lvl w:ilvl="7" w:tplc="C010A7AE">
      <w:numFmt w:val="decimal"/>
      <w:lvlText w:val=""/>
      <w:lvlJc w:val="left"/>
    </w:lvl>
    <w:lvl w:ilvl="8" w:tplc="4DCA92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2"/>
    <w:rsid w:val="0005787F"/>
    <w:rsid w:val="000A0115"/>
    <w:rsid w:val="000C0F03"/>
    <w:rsid w:val="00156E84"/>
    <w:rsid w:val="00167DA9"/>
    <w:rsid w:val="00215CC7"/>
    <w:rsid w:val="002474A9"/>
    <w:rsid w:val="00292A89"/>
    <w:rsid w:val="002F0F63"/>
    <w:rsid w:val="0035733E"/>
    <w:rsid w:val="00390FCA"/>
    <w:rsid w:val="00391321"/>
    <w:rsid w:val="00393F32"/>
    <w:rsid w:val="0053781F"/>
    <w:rsid w:val="0060705C"/>
    <w:rsid w:val="006F515A"/>
    <w:rsid w:val="006F7118"/>
    <w:rsid w:val="007026A1"/>
    <w:rsid w:val="008B77AB"/>
    <w:rsid w:val="008F7F1F"/>
    <w:rsid w:val="00922EAD"/>
    <w:rsid w:val="00A33F92"/>
    <w:rsid w:val="00A71B2C"/>
    <w:rsid w:val="00AB146E"/>
    <w:rsid w:val="00AD71F2"/>
    <w:rsid w:val="00B22AEC"/>
    <w:rsid w:val="00B35A32"/>
    <w:rsid w:val="00B42470"/>
    <w:rsid w:val="00C57616"/>
    <w:rsid w:val="00DC4907"/>
    <w:rsid w:val="00E7145D"/>
    <w:rsid w:val="00F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15"/>
    <w:pPr>
      <w:ind w:left="720"/>
      <w:contextualSpacing/>
    </w:pPr>
  </w:style>
  <w:style w:type="table" w:styleId="a4">
    <w:name w:val="Table Grid"/>
    <w:basedOn w:val="a1"/>
    <w:uiPriority w:val="59"/>
    <w:rsid w:val="000A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118"/>
  </w:style>
  <w:style w:type="paragraph" w:styleId="a7">
    <w:name w:val="footer"/>
    <w:basedOn w:val="a"/>
    <w:link w:val="a8"/>
    <w:uiPriority w:val="99"/>
    <w:unhideWhenUsed/>
    <w:rsid w:val="006F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15"/>
    <w:pPr>
      <w:ind w:left="720"/>
      <w:contextualSpacing/>
    </w:pPr>
  </w:style>
  <w:style w:type="table" w:styleId="a4">
    <w:name w:val="Table Grid"/>
    <w:basedOn w:val="a1"/>
    <w:uiPriority w:val="59"/>
    <w:rsid w:val="000A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118"/>
  </w:style>
  <w:style w:type="paragraph" w:styleId="a7">
    <w:name w:val="footer"/>
    <w:basedOn w:val="a"/>
    <w:link w:val="a8"/>
    <w:uiPriority w:val="99"/>
    <w:unhideWhenUsed/>
    <w:rsid w:val="006F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0D7A-FCD2-4B6F-9473-67067065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</cp:lastModifiedBy>
  <cp:revision>22</cp:revision>
  <dcterms:created xsi:type="dcterms:W3CDTF">2020-09-17T09:35:00Z</dcterms:created>
  <dcterms:modified xsi:type="dcterms:W3CDTF">2022-12-25T16:15:00Z</dcterms:modified>
</cp:coreProperties>
</file>