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03" w:rsidRDefault="005D4403" w:rsidP="005D4403">
      <w:pPr>
        <w:ind w:right="-1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</w:t>
      </w:r>
      <w:r w:rsidRPr="00B60F72">
        <w:rPr>
          <w:rFonts w:ascii="Times New Roman" w:hAnsi="Times New Roman"/>
          <w:bCs/>
          <w:sz w:val="28"/>
          <w:szCs w:val="28"/>
          <w:lang w:eastAsia="ru-RU"/>
        </w:rPr>
        <w:t>Приложение 1</w:t>
      </w:r>
    </w:p>
    <w:p w:rsidR="005D4403" w:rsidRPr="009563ED" w:rsidRDefault="005D4403" w:rsidP="005D4403">
      <w:pPr>
        <w:ind w:right="-1"/>
        <w:jc w:val="right"/>
        <w:rPr>
          <w:rFonts w:ascii="Times New Roman" w:hAnsi="Times New Roman"/>
          <w:bCs/>
          <w:sz w:val="28"/>
          <w:szCs w:val="28"/>
          <w:lang w:val="en-US"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к приказу от 08.09.2022г. №</w:t>
      </w:r>
      <w:r w:rsidR="009563ED" w:rsidRPr="009563ED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9563ED">
        <w:rPr>
          <w:rFonts w:ascii="Times New Roman" w:hAnsi="Times New Roman"/>
          <w:bCs/>
          <w:sz w:val="28"/>
          <w:szCs w:val="28"/>
          <w:lang w:val="en-US" w:eastAsia="ru-RU"/>
        </w:rPr>
        <w:t>18</w:t>
      </w:r>
    </w:p>
    <w:p w:rsidR="005D4403" w:rsidRPr="00B60F72" w:rsidRDefault="005D4403" w:rsidP="005D4403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D4403" w:rsidRDefault="005D4403" w:rsidP="005D4403"/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мероприятий,</w:t>
      </w:r>
    </w:p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направленный на  реализацию наставничества в 2022-2023 учебном году </w:t>
      </w:r>
    </w:p>
    <w:p w:rsidR="009563ED" w:rsidRPr="009563ED" w:rsidRDefault="005D4403" w:rsidP="005D4403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в МБОУ «</w:t>
      </w:r>
      <w:r w:rsidR="009563ED">
        <w:rPr>
          <w:rFonts w:ascii="Times New Roman" w:eastAsia="Times New Roman" w:hAnsi="Times New Roman"/>
          <w:b/>
          <w:sz w:val="28"/>
          <w:szCs w:val="28"/>
          <w:lang w:eastAsia="ru-RU"/>
        </w:rPr>
        <w:t>Айд</w:t>
      </w:r>
      <w:r w:rsidR="007E0358">
        <w:rPr>
          <w:rFonts w:ascii="Times New Roman" w:eastAsia="Times New Roman" w:hAnsi="Times New Roman"/>
          <w:b/>
          <w:sz w:val="28"/>
          <w:szCs w:val="28"/>
          <w:lang w:eastAsia="ru-RU"/>
        </w:rPr>
        <w:t>арская средняя</w:t>
      </w:r>
      <w:r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общеобразовательная школа</w:t>
      </w:r>
      <w:r w:rsidR="007E035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D4403" w:rsidRPr="00B60F72" w:rsidRDefault="007E0358" w:rsidP="005D4403">
      <w:pPr>
        <w:jc w:val="center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им. Б. Г. Кандыбина</w:t>
      </w:r>
      <w:r w:rsidR="005D4403" w:rsidRPr="00B60F72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D4403" w:rsidRPr="00B60F72" w:rsidRDefault="005D4403" w:rsidP="005D4403">
      <w:pPr>
        <w:jc w:val="center"/>
        <w:rPr>
          <w:rFonts w:ascii="Times New Roman" w:eastAsia="Times New Roman" w:hAnsi="Times New Roman"/>
          <w:b/>
          <w:bCs/>
          <w:iCs/>
          <w:sz w:val="27"/>
          <w:szCs w:val="27"/>
          <w:lang w:eastAsia="ru-RU"/>
        </w:rPr>
      </w:pPr>
    </w:p>
    <w:tbl>
      <w:tblPr>
        <w:tblW w:w="9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4211"/>
        <w:gridCol w:w="3430"/>
        <w:gridCol w:w="1600"/>
      </w:tblGrid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Исполнители и соисполнители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Организовать работу в школе по реализации наставничества в 2022-2023 учебном году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Желтобрюхова С. Н.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>., директор школы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До 01 октября </w:t>
            </w:r>
          </w:p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2022г.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ind w:left="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Участие педагогов в методических совещаниях по вопросу наставничества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Планирование мероприятий по повышению квалификации педагогических кадров.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Брежнева Е. В.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>.,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0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семинаре «Целевая модель наставничества в образовательных учреждениях Ровеньского района»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60F72">
              <w:rPr>
                <w:bCs/>
                <w:sz w:val="24"/>
                <w:szCs w:val="24"/>
                <w:lang w:eastAsia="ru-RU"/>
              </w:rPr>
              <w:t>Февраль 2023г.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60F7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Участие в муниципальных очных педагогических чтениях «Современное образование: новые требования и возможности»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Педагогические работники ОУ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contextualSpacing/>
              <w:rPr>
                <w:bCs/>
                <w:sz w:val="24"/>
                <w:szCs w:val="24"/>
                <w:lang w:eastAsia="ru-RU"/>
              </w:rPr>
            </w:pPr>
            <w:r w:rsidRPr="00B60F72">
              <w:rPr>
                <w:bCs/>
                <w:sz w:val="24"/>
                <w:szCs w:val="24"/>
                <w:lang w:eastAsia="ru-RU"/>
              </w:rPr>
              <w:t>Март – апрель 2023г.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Формирование банка педагогических находок педагогов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Брежнева Е. В.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>, заместитель директора</w:t>
            </w:r>
          </w:p>
          <w:p w:rsidR="005D4403" w:rsidRPr="00B60F72" w:rsidRDefault="007E0358" w:rsidP="007E0358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Савенко О. П.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>, руководитель ШМО уровня ООО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педагогов при подготовке к аттестации.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Брежнева Е.В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>.,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педагогов по вопросам обобщения передового педагогического опыта.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Брежнева Е. В.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 xml:space="preserve"> 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 учебного года</w:t>
            </w:r>
          </w:p>
        </w:tc>
      </w:tr>
      <w:tr w:rsidR="005D4403" w:rsidRPr="00B60F72" w:rsidTr="00BB3884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403" w:rsidRPr="00B60F72" w:rsidRDefault="005D4403" w:rsidP="00BB3884">
            <w:pPr>
              <w:numPr>
                <w:ilvl w:val="0"/>
                <w:numId w:val="1"/>
              </w:numPr>
              <w:spacing w:line="256" w:lineRule="auto"/>
              <w:ind w:left="0" w:firstLine="34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Оказание консультационно-методической помощи молодым педагогам</w:t>
            </w:r>
            <w:r w:rsidRPr="00B60F7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организации учебно-воспитательного процесса в 2022-2023 учебном году:</w:t>
            </w:r>
          </w:p>
          <w:p w:rsidR="005D4403" w:rsidRPr="00B60F72" w:rsidRDefault="005D4403" w:rsidP="00BB3884">
            <w:pPr>
              <w:spacing w:line="25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- выявление затруднений в педагогической деятельности </w:t>
            </w:r>
            <w:r w:rsidRPr="00B60F72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молодых педагогов;</w:t>
            </w:r>
          </w:p>
          <w:p w:rsidR="005D4403" w:rsidRPr="007E0358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-анализ изменений в программах, учебных планах, других документах к началу учебного года. Составление рабочих программ.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-выбор тем самообразования.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- планирование работы над методической темой на год</w:t>
            </w:r>
            <w:r w:rsidRPr="00B60F7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B60F7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методология использования современных технологий в образовательном процессе;</w:t>
            </w:r>
          </w:p>
          <w:p w:rsidR="005D4403" w:rsidRPr="00B60F72" w:rsidRDefault="005D4403" w:rsidP="00BB3884">
            <w:pPr>
              <w:shd w:val="clear" w:color="auto" w:fill="FFFFFF"/>
              <w:spacing w:line="25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B60F72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60F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психологические проблемы молодого учителя и пути их преодоления.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Брежнева Е. В.</w:t>
            </w:r>
            <w:r w:rsidR="005D4403" w:rsidRPr="00B60F72">
              <w:rPr>
                <w:rFonts w:ascii="Times New Roman" w:eastAsia="Times New Roman" w:hAnsi="Times New Roman"/>
                <w:sz w:val="24"/>
                <w:szCs w:val="24"/>
              </w:rPr>
              <w:t>, заместитель директора</w:t>
            </w:r>
          </w:p>
          <w:p w:rsidR="005D4403" w:rsidRPr="00B60F72" w:rsidRDefault="007E0358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Твердохлебова С. Н.,заместитель директора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4403" w:rsidRPr="00B60F72" w:rsidRDefault="005D4403" w:rsidP="00BB3884">
            <w:pPr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0F72">
              <w:rPr>
                <w:rFonts w:ascii="Times New Roman" w:eastAsia="Times New Roman" w:hAnsi="Times New Roman"/>
                <w:sz w:val="24"/>
                <w:szCs w:val="24"/>
              </w:rPr>
              <w:t>В течение 2022-2023</w:t>
            </w:r>
          </w:p>
        </w:tc>
      </w:tr>
    </w:tbl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ru-RU"/>
        </w:rPr>
      </w:pPr>
    </w:p>
    <w:p w:rsidR="005D4403" w:rsidRPr="00B60F72" w:rsidRDefault="005D4403" w:rsidP="005D4403">
      <w:pPr>
        <w:suppressAutoHyphens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D4403" w:rsidRPr="00B60F72" w:rsidRDefault="005D4403" w:rsidP="005D4403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4403" w:rsidRPr="00B60F72" w:rsidRDefault="005D4403" w:rsidP="005D4403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403" w:rsidRDefault="005D4403" w:rsidP="005D4403"/>
    <w:p w:rsidR="005D4403" w:rsidRDefault="005D4403" w:rsidP="005D4403"/>
    <w:p w:rsidR="005D4403" w:rsidRDefault="005D4403" w:rsidP="005D4403"/>
    <w:p w:rsidR="00407062" w:rsidRDefault="00407062"/>
    <w:sectPr w:rsidR="00407062" w:rsidSect="0013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189C"/>
    <w:multiLevelType w:val="hybridMultilevel"/>
    <w:tmpl w:val="93AE2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D4403"/>
    <w:rsid w:val="00014F6A"/>
    <w:rsid w:val="00407062"/>
    <w:rsid w:val="005D4403"/>
    <w:rsid w:val="007E0358"/>
    <w:rsid w:val="00862624"/>
    <w:rsid w:val="0095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40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ппп</dc:creator>
  <cp:lastModifiedBy>VR</cp:lastModifiedBy>
  <cp:revision>6</cp:revision>
  <dcterms:created xsi:type="dcterms:W3CDTF">2022-11-29T11:08:00Z</dcterms:created>
  <dcterms:modified xsi:type="dcterms:W3CDTF">2022-12-12T08:32:00Z</dcterms:modified>
</cp:coreProperties>
</file>